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1D29" w:rsidRDefault="0036294F" w:rsidP="0036294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6294F">
        <w:rPr>
          <w:rFonts w:ascii="Times New Roman" w:hAnsi="Times New Roman" w:cs="Times New Roman"/>
          <w:b/>
          <w:sz w:val="24"/>
          <w:szCs w:val="24"/>
        </w:rPr>
        <w:t xml:space="preserve">Classificação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ECGs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através de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Autoencoders</w:t>
      </w:r>
      <w:proofErr w:type="spellEnd"/>
      <w:r w:rsidRPr="0036294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b/>
          <w:sz w:val="24"/>
          <w:szCs w:val="24"/>
        </w:rPr>
        <w:t>Convolucionais</w:t>
      </w:r>
      <w:proofErr w:type="spellEnd"/>
    </w:p>
    <w:p w:rsidR="0036294F" w:rsidRPr="0036294F" w:rsidRDefault="00762543" w:rsidP="0076254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Relatório - </w:t>
      </w:r>
      <w:r w:rsidR="0036294F" w:rsidRPr="0036294F">
        <w:rPr>
          <w:rFonts w:ascii="Times New Roman" w:hAnsi="Times New Roman" w:cs="Times New Roman"/>
          <w:b/>
          <w:sz w:val="24"/>
          <w:szCs w:val="24"/>
        </w:rPr>
        <w:t>Resultados (Validação)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resultados foram coletados de </w:t>
      </w:r>
      <w:r w:rsidR="00BF3628">
        <w:rPr>
          <w:rFonts w:ascii="Times New Roman" w:hAnsi="Times New Roman" w:cs="Times New Roman"/>
          <w:sz w:val="24"/>
          <w:szCs w:val="24"/>
        </w:rPr>
        <w:t>18 pacientes saudáveis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="00BF362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8 pacientes com</w:t>
      </w:r>
      <w:r w:rsidR="00BF3628">
        <w:rPr>
          <w:rFonts w:ascii="Times New Roman" w:hAnsi="Times New Roman" w:cs="Times New Roman"/>
          <w:sz w:val="24"/>
          <w:szCs w:val="24"/>
        </w:rPr>
        <w:t xml:space="preserve"> anormalidade no ritmo cardíaco</w:t>
      </w:r>
      <w:r>
        <w:rPr>
          <w:rFonts w:ascii="Times New Roman" w:hAnsi="Times New Roman" w:cs="Times New Roman"/>
          <w:sz w:val="24"/>
          <w:szCs w:val="24"/>
        </w:rPr>
        <w:t xml:space="preserve"> da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MIT-BH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Arrythmia</w:t>
      </w:r>
      <w:proofErr w:type="spellEnd"/>
      <w:r w:rsidRPr="0036294F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6294F" w:rsidRDefault="0036294F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estrutura do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Autoenconder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Convolucional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(CAE) tem seis camadas para 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r w:rsidRPr="0036294F">
        <w:rPr>
          <w:rFonts w:ascii="Times New Roman" w:hAnsi="Times New Roman" w:cs="Times New Roman"/>
          <w:i/>
          <w:sz w:val="24"/>
          <w:szCs w:val="24"/>
        </w:rPr>
        <w:t xml:space="preserve">Max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Pooling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e seis camadas para decodificação (três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convolução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três de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UpSampling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utilizando a biblioteca </w:t>
      </w:r>
      <w:proofErr w:type="spellStart"/>
      <w:r w:rsidRPr="0036294F">
        <w:rPr>
          <w:rFonts w:ascii="Times New Roman" w:hAnsi="Times New Roman" w:cs="Times New Roman"/>
          <w:i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linguagem de programação </w:t>
      </w:r>
      <w:r w:rsidRPr="0036294F">
        <w:rPr>
          <w:rFonts w:ascii="Times New Roman" w:hAnsi="Times New Roman" w:cs="Times New Roman"/>
          <w:i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62543" w:rsidRDefault="00762543" w:rsidP="00AB77C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categoria das classe</w:t>
      </w:r>
      <w:r w:rsidR="0036294F">
        <w:rPr>
          <w:rFonts w:ascii="Times New Roman" w:hAnsi="Times New Roman" w:cs="Times New Roman"/>
          <w:sz w:val="24"/>
          <w:szCs w:val="24"/>
        </w:rPr>
        <w:t xml:space="preserve"> é identificada da seguinte forma: 0 para os sinais saudáveis e 1 para os sinais com alguma anormalidade. Os gráficos possuem o sinal original, o sinal reconstruído pela Rede A (Treinada com as amostras saudáveis) e pela Rede B (Treinada com as amostras com alguma anormalidade). Ambas</w:t>
      </w:r>
      <w:r w:rsidR="00942125">
        <w:rPr>
          <w:rFonts w:ascii="Times New Roman" w:hAnsi="Times New Roman" w:cs="Times New Roman"/>
          <w:sz w:val="24"/>
          <w:szCs w:val="24"/>
        </w:rPr>
        <w:t xml:space="preserve"> as redes foram treinadas com 7550</w:t>
      </w:r>
      <w:r w:rsidR="0036294F">
        <w:rPr>
          <w:rFonts w:ascii="Times New Roman" w:hAnsi="Times New Roman" w:cs="Times New Roman"/>
          <w:sz w:val="24"/>
          <w:szCs w:val="24"/>
        </w:rPr>
        <w:t xml:space="preserve"> épocas</w:t>
      </w:r>
      <w:r>
        <w:rPr>
          <w:rFonts w:ascii="Times New Roman" w:hAnsi="Times New Roman" w:cs="Times New Roman"/>
          <w:sz w:val="24"/>
          <w:szCs w:val="24"/>
        </w:rPr>
        <w:t xml:space="preserve"> utilizando-se de uma GPU</w:t>
      </w:r>
      <w:r w:rsidR="0036294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Utiliza-se o menor Erro Médio Quadrático (EQM) entre as duas Redes para decidir a qual classe pertence a amostra.</w:t>
      </w:r>
    </w:p>
    <w:p w:rsidR="00762543" w:rsidRDefault="00762543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 isso, obteve-se uma taxa de acerto de </w:t>
      </w:r>
      <w:r w:rsidR="00942125">
        <w:rPr>
          <w:rFonts w:ascii="Times New Roman" w:hAnsi="Times New Roman" w:cs="Times New Roman"/>
          <w:sz w:val="24"/>
          <w:szCs w:val="24"/>
        </w:rPr>
        <w:t>91</w:t>
      </w:r>
      <w:r w:rsidR="00BF3628">
        <w:rPr>
          <w:rFonts w:ascii="Times New Roman" w:hAnsi="Times New Roman" w:cs="Times New Roman"/>
          <w:sz w:val="24"/>
          <w:szCs w:val="24"/>
        </w:rPr>
        <w:t>.</w:t>
      </w:r>
      <w:r w:rsidR="00942125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%, </w:t>
      </w:r>
      <w:r w:rsidR="006518EF">
        <w:rPr>
          <w:rFonts w:ascii="Times New Roman" w:hAnsi="Times New Roman" w:cs="Times New Roman"/>
          <w:sz w:val="24"/>
          <w:szCs w:val="24"/>
        </w:rPr>
        <w:t xml:space="preserve">onde </w:t>
      </w:r>
      <w:r w:rsidR="00942125">
        <w:rPr>
          <w:rFonts w:ascii="Times New Roman" w:hAnsi="Times New Roman" w:cs="Times New Roman"/>
          <w:sz w:val="24"/>
          <w:szCs w:val="24"/>
        </w:rPr>
        <w:t>4</w:t>
      </w:r>
      <w:r w:rsidR="00AB77C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das </w:t>
      </w:r>
      <w:r w:rsidR="00AB77C8">
        <w:rPr>
          <w:rFonts w:ascii="Times New Roman" w:hAnsi="Times New Roman" w:cs="Times New Roman"/>
          <w:sz w:val="24"/>
          <w:szCs w:val="24"/>
        </w:rPr>
        <w:t>46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5436">
        <w:rPr>
          <w:rFonts w:ascii="Times New Roman" w:hAnsi="Times New Roman" w:cs="Times New Roman"/>
          <w:sz w:val="24"/>
          <w:szCs w:val="24"/>
        </w:rPr>
        <w:t xml:space="preserve">amostras </w:t>
      </w:r>
      <w:r>
        <w:rPr>
          <w:rFonts w:ascii="Times New Roman" w:hAnsi="Times New Roman" w:cs="Times New Roman"/>
          <w:sz w:val="24"/>
          <w:szCs w:val="24"/>
        </w:rPr>
        <w:t>foram corretamente classificadas.</w:t>
      </w:r>
      <w:r w:rsidR="00BF3628">
        <w:rPr>
          <w:rFonts w:ascii="Times New Roman" w:hAnsi="Times New Roman" w:cs="Times New Roman"/>
          <w:sz w:val="24"/>
          <w:szCs w:val="24"/>
        </w:rPr>
        <w:t xml:space="preserve"> Todos os sinais foram reconstruídos bem próximos dos sinais originais.</w:t>
      </w:r>
    </w:p>
    <w:p w:rsidR="008F3A7A" w:rsidRDefault="008F3A7A" w:rsidP="0076254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amostras que foram classificadas de forma incorreta foram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3 normais (105, 122 e 202) e 1 anormal (230).</w:t>
      </w:r>
    </w:p>
    <w:p w:rsidR="00BF3628" w:rsidRDefault="00762543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Seguem os gráficos de cada</w:t>
      </w:r>
      <w:r w:rsidR="009F5436">
        <w:rPr>
          <w:rFonts w:ascii="Times New Roman" w:hAnsi="Times New Roman" w:cs="Times New Roman"/>
          <w:sz w:val="24"/>
          <w:szCs w:val="24"/>
        </w:rPr>
        <w:t xml:space="preserve"> sinal para uma melhor aná</w:t>
      </w:r>
      <w:r>
        <w:rPr>
          <w:rFonts w:ascii="Times New Roman" w:hAnsi="Times New Roman" w:cs="Times New Roman"/>
          <w:sz w:val="24"/>
          <w:szCs w:val="24"/>
        </w:rPr>
        <w:t>lise</w:t>
      </w:r>
      <w:r w:rsidR="005B2DEC">
        <w:rPr>
          <w:rFonts w:ascii="Times New Roman" w:hAnsi="Times New Roman" w:cs="Times New Roman"/>
          <w:sz w:val="24"/>
          <w:szCs w:val="24"/>
        </w:rPr>
        <w:t>.</w:t>
      </w:r>
    </w:p>
    <w:p w:rsidR="008F3A7A" w:rsidRDefault="008F3A7A" w:rsidP="00BF36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X100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X101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X103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X105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X106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X107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X108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109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111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112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X113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114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X115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X116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X117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X118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X119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X121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X122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X123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X124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X200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X201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X202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X203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X205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X207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X208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X209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X210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X212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X213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X214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X215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X217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X219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X220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X221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X222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X223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X228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X230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X231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X232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X233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45910" cy="5538470"/>
            <wp:effectExtent l="0" t="0" r="2540" b="508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X234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3A7A" w:rsidSect="00BF3628">
      <w:footerReference w:type="default" r:id="rId5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1F50" w:rsidRDefault="009A1F50" w:rsidP="00034C72">
      <w:pPr>
        <w:spacing w:after="0" w:line="240" w:lineRule="auto"/>
      </w:pPr>
      <w:r>
        <w:separator/>
      </w:r>
    </w:p>
  </w:endnote>
  <w:endnote w:type="continuationSeparator" w:id="0">
    <w:p w:rsidR="009A1F50" w:rsidRDefault="009A1F50" w:rsidP="00034C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39964593"/>
      <w:docPartObj>
        <w:docPartGallery w:val="Page Numbers (Bottom of Page)"/>
        <w:docPartUnique/>
      </w:docPartObj>
    </w:sdtPr>
    <w:sdtEndPr/>
    <w:sdtContent>
      <w:p w:rsidR="00034C72" w:rsidRDefault="00034C7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2B31">
          <w:rPr>
            <w:noProof/>
          </w:rPr>
          <w:t>20</w:t>
        </w:r>
        <w:r>
          <w:fldChar w:fldCharType="end"/>
        </w:r>
      </w:p>
    </w:sdtContent>
  </w:sdt>
  <w:p w:rsidR="00034C72" w:rsidRDefault="00034C7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1F50" w:rsidRDefault="009A1F50" w:rsidP="00034C72">
      <w:pPr>
        <w:spacing w:after="0" w:line="240" w:lineRule="auto"/>
      </w:pPr>
      <w:r>
        <w:separator/>
      </w:r>
    </w:p>
  </w:footnote>
  <w:footnote w:type="continuationSeparator" w:id="0">
    <w:p w:rsidR="009A1F50" w:rsidRDefault="009A1F50" w:rsidP="00034C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94F"/>
    <w:rsid w:val="00020380"/>
    <w:rsid w:val="00024C21"/>
    <w:rsid w:val="00034C72"/>
    <w:rsid w:val="00087206"/>
    <w:rsid w:val="000900DD"/>
    <w:rsid w:val="000A3109"/>
    <w:rsid w:val="000D579C"/>
    <w:rsid w:val="000F41C4"/>
    <w:rsid w:val="00100236"/>
    <w:rsid w:val="00123A3B"/>
    <w:rsid w:val="00152B76"/>
    <w:rsid w:val="001600F4"/>
    <w:rsid w:val="001613D2"/>
    <w:rsid w:val="0016322C"/>
    <w:rsid w:val="00165637"/>
    <w:rsid w:val="001C74F0"/>
    <w:rsid w:val="001C7DE7"/>
    <w:rsid w:val="001D5450"/>
    <w:rsid w:val="001D6782"/>
    <w:rsid w:val="001E6861"/>
    <w:rsid w:val="00213936"/>
    <w:rsid w:val="00281DDB"/>
    <w:rsid w:val="002842CD"/>
    <w:rsid w:val="00292E1C"/>
    <w:rsid w:val="002C31CB"/>
    <w:rsid w:val="002F1E3B"/>
    <w:rsid w:val="002F489B"/>
    <w:rsid w:val="00312DBF"/>
    <w:rsid w:val="003202C0"/>
    <w:rsid w:val="00322FAA"/>
    <w:rsid w:val="00340862"/>
    <w:rsid w:val="0036294F"/>
    <w:rsid w:val="003A61A9"/>
    <w:rsid w:val="003C3EBA"/>
    <w:rsid w:val="003C44FA"/>
    <w:rsid w:val="003D71F1"/>
    <w:rsid w:val="003E4C49"/>
    <w:rsid w:val="003F691E"/>
    <w:rsid w:val="00403CFB"/>
    <w:rsid w:val="004110F0"/>
    <w:rsid w:val="0041366F"/>
    <w:rsid w:val="004158B0"/>
    <w:rsid w:val="00474460"/>
    <w:rsid w:val="004D15F3"/>
    <w:rsid w:val="00516108"/>
    <w:rsid w:val="00531383"/>
    <w:rsid w:val="005314FB"/>
    <w:rsid w:val="00571D07"/>
    <w:rsid w:val="00590F6E"/>
    <w:rsid w:val="00590FCE"/>
    <w:rsid w:val="005A0DB6"/>
    <w:rsid w:val="005B2DEC"/>
    <w:rsid w:val="005C0E48"/>
    <w:rsid w:val="005D31A4"/>
    <w:rsid w:val="00601D29"/>
    <w:rsid w:val="0063623F"/>
    <w:rsid w:val="006518EF"/>
    <w:rsid w:val="00664DA7"/>
    <w:rsid w:val="006736AB"/>
    <w:rsid w:val="006A0524"/>
    <w:rsid w:val="006E1428"/>
    <w:rsid w:val="006F4BA4"/>
    <w:rsid w:val="00701DDA"/>
    <w:rsid w:val="00720240"/>
    <w:rsid w:val="00724DE7"/>
    <w:rsid w:val="0074086B"/>
    <w:rsid w:val="00762543"/>
    <w:rsid w:val="00792E2E"/>
    <w:rsid w:val="007B44C5"/>
    <w:rsid w:val="007B694F"/>
    <w:rsid w:val="007D0D9D"/>
    <w:rsid w:val="007D450A"/>
    <w:rsid w:val="008112CA"/>
    <w:rsid w:val="0086584D"/>
    <w:rsid w:val="008A10A5"/>
    <w:rsid w:val="008B523D"/>
    <w:rsid w:val="008B5501"/>
    <w:rsid w:val="008E67ED"/>
    <w:rsid w:val="008F3A7A"/>
    <w:rsid w:val="0091501F"/>
    <w:rsid w:val="00942125"/>
    <w:rsid w:val="00950429"/>
    <w:rsid w:val="00954CDE"/>
    <w:rsid w:val="00984280"/>
    <w:rsid w:val="009A1F50"/>
    <w:rsid w:val="009E27A0"/>
    <w:rsid w:val="009E778A"/>
    <w:rsid w:val="009F3A8C"/>
    <w:rsid w:val="009F5436"/>
    <w:rsid w:val="00A55636"/>
    <w:rsid w:val="00A64AB3"/>
    <w:rsid w:val="00A83D8F"/>
    <w:rsid w:val="00A902CB"/>
    <w:rsid w:val="00AA37F3"/>
    <w:rsid w:val="00AB4C75"/>
    <w:rsid w:val="00AB77C8"/>
    <w:rsid w:val="00AC4A01"/>
    <w:rsid w:val="00AE617E"/>
    <w:rsid w:val="00AF047B"/>
    <w:rsid w:val="00B22FB3"/>
    <w:rsid w:val="00B37958"/>
    <w:rsid w:val="00B44D07"/>
    <w:rsid w:val="00B52C80"/>
    <w:rsid w:val="00B92EEF"/>
    <w:rsid w:val="00BA635A"/>
    <w:rsid w:val="00BA7D27"/>
    <w:rsid w:val="00BB3D1C"/>
    <w:rsid w:val="00BD7C9D"/>
    <w:rsid w:val="00BF1FA7"/>
    <w:rsid w:val="00BF3628"/>
    <w:rsid w:val="00C14506"/>
    <w:rsid w:val="00C176A8"/>
    <w:rsid w:val="00C27B19"/>
    <w:rsid w:val="00C40E94"/>
    <w:rsid w:val="00C43046"/>
    <w:rsid w:val="00C46F91"/>
    <w:rsid w:val="00C7244B"/>
    <w:rsid w:val="00C731B0"/>
    <w:rsid w:val="00C86FAE"/>
    <w:rsid w:val="00C93C26"/>
    <w:rsid w:val="00C95E2B"/>
    <w:rsid w:val="00C966FD"/>
    <w:rsid w:val="00CA5D75"/>
    <w:rsid w:val="00CB1342"/>
    <w:rsid w:val="00CE60F1"/>
    <w:rsid w:val="00D378E5"/>
    <w:rsid w:val="00D42F00"/>
    <w:rsid w:val="00D47F5F"/>
    <w:rsid w:val="00D747CC"/>
    <w:rsid w:val="00D93F18"/>
    <w:rsid w:val="00DA3D08"/>
    <w:rsid w:val="00DB1745"/>
    <w:rsid w:val="00DD6366"/>
    <w:rsid w:val="00E04DDD"/>
    <w:rsid w:val="00E12B31"/>
    <w:rsid w:val="00E143B6"/>
    <w:rsid w:val="00E1557B"/>
    <w:rsid w:val="00E17D87"/>
    <w:rsid w:val="00E23097"/>
    <w:rsid w:val="00E35514"/>
    <w:rsid w:val="00E925D5"/>
    <w:rsid w:val="00E9677D"/>
    <w:rsid w:val="00EB3C1F"/>
    <w:rsid w:val="00EB5DD3"/>
    <w:rsid w:val="00EF7312"/>
    <w:rsid w:val="00F105B6"/>
    <w:rsid w:val="00F15315"/>
    <w:rsid w:val="00F21F98"/>
    <w:rsid w:val="00F228C6"/>
    <w:rsid w:val="00F22F07"/>
    <w:rsid w:val="00F464FC"/>
    <w:rsid w:val="00F766DB"/>
    <w:rsid w:val="00F851F6"/>
    <w:rsid w:val="00F94A52"/>
    <w:rsid w:val="00FA3AA5"/>
    <w:rsid w:val="00FA793A"/>
    <w:rsid w:val="00FC1A24"/>
    <w:rsid w:val="00FD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E41466-C7F3-4F2B-BFE2-630BA6D18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3408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34C72"/>
  </w:style>
  <w:style w:type="paragraph" w:styleId="Rodap">
    <w:name w:val="footer"/>
    <w:basedOn w:val="Normal"/>
    <w:link w:val="RodapChar"/>
    <w:uiPriority w:val="99"/>
    <w:unhideWhenUsed/>
    <w:rsid w:val="00034C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34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215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Farb</dc:creator>
  <cp:keywords/>
  <dc:description/>
  <cp:lastModifiedBy>Farb</cp:lastModifiedBy>
  <cp:revision>5</cp:revision>
  <cp:lastPrinted>2018-06-05T02:37:00Z</cp:lastPrinted>
  <dcterms:created xsi:type="dcterms:W3CDTF">2018-06-05T02:33:00Z</dcterms:created>
  <dcterms:modified xsi:type="dcterms:W3CDTF">2018-06-05T02:38:00Z</dcterms:modified>
</cp:coreProperties>
</file>